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0" w:rsidRDefault="00FD7C71" w:rsidP="003444B2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7AC3C1C" wp14:editId="358AD4A4">
            <wp:simplePos x="0" y="0"/>
            <wp:positionH relativeFrom="column">
              <wp:posOffset>-1143635</wp:posOffset>
            </wp:positionH>
            <wp:positionV relativeFrom="paragraph">
              <wp:posOffset>-688975</wp:posOffset>
            </wp:positionV>
            <wp:extent cx="7712710" cy="10598785"/>
            <wp:effectExtent l="0" t="0" r="2540" b="0"/>
            <wp:wrapNone/>
            <wp:docPr id="1" name="Рисунок 1" descr="D:\PROFILE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105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2C0" w:rsidRDefault="00B512C0" w:rsidP="003444B2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512C0" w:rsidRDefault="00B512C0" w:rsidP="003444B2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512C0" w:rsidRDefault="00B512C0" w:rsidP="003444B2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512C0" w:rsidRDefault="00B512C0">
      <w:pPr>
        <w:spacing w:after="200" w:line="276" w:lineRule="auto"/>
        <w:rPr>
          <w:rFonts w:eastAsia="DejaVu Sans"/>
          <w:b/>
          <w:bCs/>
          <w:kern w:val="1"/>
          <w:lang w:eastAsia="hi-IN" w:bidi="hi-IN"/>
        </w:rPr>
      </w:pPr>
      <w:r>
        <w:rPr>
          <w:b/>
          <w:bCs/>
        </w:rPr>
        <w:br w:type="page"/>
      </w:r>
    </w:p>
    <w:p w:rsidR="00B512C0" w:rsidRDefault="00B512C0" w:rsidP="003444B2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512C0" w:rsidRDefault="00B512C0" w:rsidP="003444B2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512C0" w:rsidRDefault="00B512C0" w:rsidP="003444B2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444B2" w:rsidRPr="00262360" w:rsidRDefault="003444B2" w:rsidP="003444B2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262360">
        <w:rPr>
          <w:rFonts w:ascii="Times New Roman" w:hAnsi="Times New Roman" w:cs="Times New Roman"/>
          <w:b/>
          <w:bCs/>
        </w:rPr>
        <w:t>1.  ОБЩИЕ ПОЛОЖЕНИЯ</w:t>
      </w:r>
    </w:p>
    <w:p w:rsidR="003444B2" w:rsidRPr="00262360" w:rsidRDefault="003444B2" w:rsidP="003444B2">
      <w:pPr>
        <w:pStyle w:val="a4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Организация</w:t>
      </w:r>
      <w:r w:rsidRPr="00262360">
        <w:rPr>
          <w:rFonts w:ascii="Times New Roman" w:hAnsi="Times New Roman" w:cs="Times New Roman"/>
        </w:rPr>
        <w:t xml:space="preserve"> и проведение </w:t>
      </w:r>
      <w:r w:rsidRPr="00262360">
        <w:rPr>
          <w:rStyle w:val="a7"/>
          <w:rFonts w:ascii="Times New Roman" w:hAnsi="Times New Roman" w:cs="Times New Roman"/>
          <w:b w:val="0"/>
        </w:rPr>
        <w:t>акции «Покормите птиц!» (далее – акции)</w:t>
      </w:r>
      <w:r>
        <w:rPr>
          <w:rStyle w:val="a7"/>
          <w:rFonts w:ascii="Times New Roman" w:hAnsi="Times New Roman" w:cs="Times New Roman"/>
          <w:b w:val="0"/>
        </w:rPr>
        <w:t xml:space="preserve"> осуществляет</w:t>
      </w:r>
      <w:r w:rsidRPr="00262360">
        <w:rPr>
          <w:rStyle w:val="a7"/>
          <w:rFonts w:ascii="Times New Roman" w:hAnsi="Times New Roman" w:cs="Times New Roman"/>
          <w:b w:val="0"/>
        </w:rPr>
        <w:t xml:space="preserve"> </w:t>
      </w:r>
      <w:r w:rsidRPr="00262360">
        <w:rPr>
          <w:rFonts w:ascii="Times New Roman" w:hAnsi="Times New Roman" w:cs="Times New Roman"/>
        </w:rPr>
        <w:t>ФГБУ «Кавказский государственный природный биосферный заповедник имени Х.Г. Шапошникова»</w:t>
      </w:r>
      <w:r>
        <w:rPr>
          <w:rFonts w:ascii="Times New Roman" w:hAnsi="Times New Roman" w:cs="Times New Roman"/>
        </w:rPr>
        <w:t xml:space="preserve">  совместно с Комитетом по образованию Администрации муниципального образования «Город Майкоп».</w:t>
      </w:r>
      <w:r w:rsidRPr="00262360">
        <w:rPr>
          <w:rFonts w:ascii="Times New Roman" w:hAnsi="Times New Roman" w:cs="Times New Roman"/>
        </w:rPr>
        <w:t xml:space="preserve"> </w:t>
      </w:r>
      <w:r w:rsidRPr="00262360">
        <w:rPr>
          <w:rFonts w:ascii="Times New Roman" w:eastAsia="Times New Roman" w:hAnsi="Times New Roman" w:cs="Times New Roman"/>
          <w:lang w:eastAsia="ru-RU"/>
        </w:rPr>
        <w:t xml:space="preserve">Информационная поддержка осуществляется на сайте Кавказского заповедника – </w:t>
      </w:r>
      <w:hyperlink r:id="rId6" w:history="1">
        <w:r w:rsidRPr="00262360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262360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262360">
          <w:rPr>
            <w:rStyle w:val="a3"/>
            <w:rFonts w:ascii="Times New Roman" w:eastAsia="Times New Roman" w:hAnsi="Times New Roman" w:cs="Times New Roman"/>
            <w:lang w:val="en-US" w:eastAsia="ru-RU"/>
          </w:rPr>
          <w:t>kgpbz</w:t>
        </w:r>
        <w:proofErr w:type="spellEnd"/>
        <w:r w:rsidRPr="00262360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262360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262360">
        <w:rPr>
          <w:rFonts w:ascii="Times New Roman" w:eastAsia="Times New Roman" w:hAnsi="Times New Roman" w:cs="Times New Roman"/>
          <w:lang w:eastAsia="ru-RU"/>
        </w:rPr>
        <w:t>.</w:t>
      </w:r>
    </w:p>
    <w:p w:rsidR="003444B2" w:rsidRPr="00262360" w:rsidRDefault="003444B2" w:rsidP="003444B2">
      <w:pPr>
        <w:jc w:val="center"/>
      </w:pPr>
      <w:r w:rsidRPr="00262360">
        <w:rPr>
          <w:b/>
          <w:bCs/>
        </w:rPr>
        <w:t>2.  СРОКИ И ПОРЯДОК ПРОВЕДЕНИЯ</w:t>
      </w:r>
    </w:p>
    <w:p w:rsidR="003444B2" w:rsidRPr="00262360" w:rsidRDefault="003444B2" w:rsidP="003444B2">
      <w:pPr>
        <w:pStyle w:val="a4"/>
        <w:spacing w:after="0"/>
        <w:ind w:firstLine="567"/>
        <w:jc w:val="both"/>
        <w:rPr>
          <w:rFonts w:ascii="Times New Roman" w:hAnsi="Times New Roman" w:cs="Times New Roman"/>
        </w:rPr>
      </w:pPr>
      <w:r w:rsidRPr="00262360">
        <w:rPr>
          <w:rFonts w:ascii="Times New Roman" w:hAnsi="Times New Roman" w:cs="Times New Roman"/>
        </w:rPr>
        <w:t>Акция проводится</w:t>
      </w:r>
      <w:r>
        <w:rPr>
          <w:rFonts w:ascii="Times New Roman" w:hAnsi="Times New Roman" w:cs="Times New Roman"/>
        </w:rPr>
        <w:t xml:space="preserve"> в один этап</w:t>
      </w:r>
      <w:r w:rsidRPr="00262360">
        <w:rPr>
          <w:rFonts w:ascii="Times New Roman" w:hAnsi="Times New Roman" w:cs="Times New Roman"/>
        </w:rPr>
        <w:t xml:space="preserve"> </w:t>
      </w:r>
      <w:bookmarkStart w:id="0" w:name="_GoBack"/>
      <w:r w:rsidRPr="00262360">
        <w:rPr>
          <w:rFonts w:ascii="Times New Roman" w:hAnsi="Times New Roman" w:cs="Times New Roman"/>
        </w:rPr>
        <w:t>с 1</w:t>
      </w:r>
      <w:r w:rsidR="00224C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ноября</w:t>
      </w:r>
      <w:r w:rsidRPr="00262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224C4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</w:t>
      </w:r>
      <w:r w:rsidRPr="00262360">
        <w:rPr>
          <w:rFonts w:ascii="Times New Roman" w:hAnsi="Times New Roman" w:cs="Times New Roman"/>
        </w:rPr>
        <w:t>по 1</w:t>
      </w:r>
      <w:r>
        <w:rPr>
          <w:rFonts w:ascii="Times New Roman" w:hAnsi="Times New Roman" w:cs="Times New Roman"/>
        </w:rPr>
        <w:t xml:space="preserve"> апреля</w:t>
      </w:r>
      <w:r w:rsidRPr="00262360">
        <w:rPr>
          <w:rFonts w:ascii="Times New Roman" w:hAnsi="Times New Roman" w:cs="Times New Roman"/>
        </w:rPr>
        <w:t xml:space="preserve"> 201</w:t>
      </w:r>
      <w:r w:rsidR="00224C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3444B2" w:rsidRPr="00262360" w:rsidRDefault="00224C4B" w:rsidP="003444B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>В рамках</w:t>
      </w:r>
      <w:r w:rsidR="003444B2">
        <w:rPr>
          <w:rStyle w:val="a7"/>
          <w:b w:val="0"/>
        </w:rPr>
        <w:t xml:space="preserve"> акции проводятся конкурсы:</w:t>
      </w:r>
    </w:p>
    <w:p w:rsidR="003444B2" w:rsidRPr="00262360" w:rsidRDefault="003444B2" w:rsidP="003444B2">
      <w:pPr>
        <w:ind w:firstLine="567"/>
      </w:pPr>
      <w:r w:rsidRPr="00262360">
        <w:rPr>
          <w:bCs/>
        </w:rPr>
        <w:t xml:space="preserve">1. Конкурс </w:t>
      </w:r>
      <w:r>
        <w:rPr>
          <w:bCs/>
        </w:rPr>
        <w:t>творческих отчетов «Прилетайте на обед!» об изготовлении и использовании оригинальных кормушек для птиц.</w:t>
      </w:r>
    </w:p>
    <w:p w:rsidR="003444B2" w:rsidRPr="00262360" w:rsidRDefault="003444B2" w:rsidP="003444B2">
      <w:pPr>
        <w:ind w:firstLine="567"/>
      </w:pPr>
      <w:r w:rsidRPr="00262360">
        <w:rPr>
          <w:bCs/>
        </w:rPr>
        <w:t>2. </w:t>
      </w:r>
      <w:r>
        <w:rPr>
          <w:bCs/>
        </w:rPr>
        <w:t xml:space="preserve">Литературный конкурс «Трудно птицам зимовать» по трем номинациям: рассказы, стихи, сказки.  </w:t>
      </w:r>
    </w:p>
    <w:p w:rsidR="003444B2" w:rsidRDefault="003444B2" w:rsidP="003444B2">
      <w:pPr>
        <w:widowControl w:val="0"/>
        <w:ind w:right="-5" w:firstLine="567"/>
        <w:rPr>
          <w:bCs/>
        </w:rPr>
      </w:pPr>
      <w:r w:rsidRPr="00262360">
        <w:rPr>
          <w:bCs/>
        </w:rPr>
        <w:t>3. </w:t>
      </w:r>
      <w:r>
        <w:rPr>
          <w:bCs/>
        </w:rPr>
        <w:t>Творческий конкурс «Птицы – наши соседи» по трем номинациям: плакаты, рисунки, поделки.</w:t>
      </w:r>
    </w:p>
    <w:p w:rsidR="003444B2" w:rsidRDefault="003444B2" w:rsidP="003444B2">
      <w:pPr>
        <w:widowControl w:val="0"/>
        <w:ind w:right="-5" w:firstLine="567"/>
        <w:jc w:val="both"/>
      </w:pPr>
      <w:r>
        <w:rPr>
          <w:bCs/>
        </w:rPr>
        <w:t>4. </w:t>
      </w:r>
      <w:r w:rsidRPr="00262360">
        <w:t>Конкурс организаторов экологического воспитания</w:t>
      </w:r>
      <w:r>
        <w:t xml:space="preserve"> (презентации)</w:t>
      </w:r>
      <w:r w:rsidRPr="00262360">
        <w:t>.</w:t>
      </w:r>
      <w:r>
        <w:t xml:space="preserve"> </w:t>
      </w:r>
      <w:r w:rsidRPr="00262360">
        <w:rPr>
          <w:bCs/>
        </w:rPr>
        <w:t xml:space="preserve">На конкурс принимаются </w:t>
      </w:r>
      <w:r>
        <w:rPr>
          <w:rStyle w:val="a8"/>
          <w:bCs/>
          <w:i w:val="0"/>
        </w:rPr>
        <w:t>программы проведенных мероприятий по тематике акции.</w:t>
      </w:r>
      <w:r>
        <w:t xml:space="preserve"> </w:t>
      </w:r>
    </w:p>
    <w:bookmarkEnd w:id="0"/>
    <w:p w:rsidR="003444B2" w:rsidRDefault="003444B2" w:rsidP="003444B2">
      <w:pPr>
        <w:spacing w:after="375"/>
        <w:ind w:firstLine="567"/>
        <w:rPr>
          <w:b/>
          <w:bCs/>
          <w:color w:val="040404"/>
        </w:rPr>
      </w:pPr>
      <w:r w:rsidRPr="000F3B7D">
        <w:rPr>
          <w:color w:val="040404"/>
        </w:rPr>
        <w:t>Работы на творческий и литературный конкурсы принимаются в период </w:t>
      </w:r>
      <w:r>
        <w:rPr>
          <w:b/>
          <w:bCs/>
          <w:color w:val="040404"/>
        </w:rPr>
        <w:t>с 1</w:t>
      </w:r>
      <w:r w:rsidR="00224C4B">
        <w:rPr>
          <w:b/>
          <w:bCs/>
          <w:color w:val="040404"/>
        </w:rPr>
        <w:t>3</w:t>
      </w:r>
      <w:r>
        <w:rPr>
          <w:b/>
          <w:bCs/>
          <w:color w:val="040404"/>
        </w:rPr>
        <w:t xml:space="preserve"> ноября 201</w:t>
      </w:r>
      <w:r w:rsidR="00224C4B">
        <w:rPr>
          <w:b/>
          <w:bCs/>
          <w:color w:val="040404"/>
        </w:rPr>
        <w:t>7</w:t>
      </w:r>
      <w:r>
        <w:rPr>
          <w:b/>
          <w:bCs/>
          <w:color w:val="040404"/>
        </w:rPr>
        <w:t xml:space="preserve"> года по 2</w:t>
      </w:r>
      <w:r w:rsidR="00224C4B">
        <w:rPr>
          <w:b/>
          <w:bCs/>
          <w:color w:val="040404"/>
        </w:rPr>
        <w:t>2</w:t>
      </w:r>
      <w:r>
        <w:rPr>
          <w:b/>
          <w:bCs/>
          <w:color w:val="040404"/>
        </w:rPr>
        <w:t xml:space="preserve"> декабря 201</w:t>
      </w:r>
      <w:r w:rsidR="00224C4B">
        <w:rPr>
          <w:b/>
          <w:bCs/>
          <w:color w:val="040404"/>
        </w:rPr>
        <w:t>7</w:t>
      </w:r>
      <w:r w:rsidRPr="000F3B7D">
        <w:rPr>
          <w:b/>
          <w:bCs/>
          <w:color w:val="040404"/>
        </w:rPr>
        <w:t xml:space="preserve"> года. </w:t>
      </w:r>
      <w:r w:rsidRPr="000F3B7D">
        <w:rPr>
          <w:color w:val="040404"/>
        </w:rPr>
        <w:t>На конкурс творческих отчетов и организаторов экологического воспитания в период</w:t>
      </w:r>
      <w:r w:rsidRPr="000F3B7D">
        <w:rPr>
          <w:b/>
          <w:bCs/>
          <w:color w:val="040404"/>
        </w:rPr>
        <w:t> </w:t>
      </w:r>
      <w:r>
        <w:rPr>
          <w:b/>
          <w:bCs/>
          <w:color w:val="040404"/>
        </w:rPr>
        <w:t>с 1</w:t>
      </w:r>
      <w:r w:rsidR="00224C4B">
        <w:rPr>
          <w:b/>
          <w:bCs/>
          <w:color w:val="040404"/>
        </w:rPr>
        <w:t>3</w:t>
      </w:r>
      <w:r>
        <w:rPr>
          <w:b/>
          <w:bCs/>
          <w:color w:val="040404"/>
        </w:rPr>
        <w:t xml:space="preserve"> ноября 201</w:t>
      </w:r>
      <w:r w:rsidR="00224C4B">
        <w:rPr>
          <w:b/>
          <w:bCs/>
          <w:color w:val="040404"/>
        </w:rPr>
        <w:t>7</w:t>
      </w:r>
      <w:r>
        <w:rPr>
          <w:b/>
          <w:bCs/>
          <w:color w:val="040404"/>
        </w:rPr>
        <w:t xml:space="preserve"> года по 2</w:t>
      </w:r>
      <w:r w:rsidR="00224C4B">
        <w:rPr>
          <w:b/>
          <w:bCs/>
          <w:color w:val="040404"/>
        </w:rPr>
        <w:t>6</w:t>
      </w:r>
      <w:r>
        <w:rPr>
          <w:b/>
          <w:bCs/>
          <w:color w:val="040404"/>
        </w:rPr>
        <w:t xml:space="preserve"> марта 201</w:t>
      </w:r>
      <w:r w:rsidR="00224C4B">
        <w:rPr>
          <w:b/>
          <w:bCs/>
          <w:color w:val="040404"/>
        </w:rPr>
        <w:t>8</w:t>
      </w:r>
      <w:r w:rsidRPr="000F3B7D">
        <w:rPr>
          <w:b/>
          <w:bCs/>
          <w:color w:val="040404"/>
        </w:rPr>
        <w:t xml:space="preserve"> года.</w:t>
      </w:r>
    </w:p>
    <w:p w:rsidR="00224C4B" w:rsidRPr="00224C4B" w:rsidRDefault="00224C4B" w:rsidP="003444B2">
      <w:pPr>
        <w:spacing w:after="375"/>
        <w:ind w:firstLine="567"/>
        <w:rPr>
          <w:color w:val="040404"/>
        </w:rPr>
      </w:pPr>
      <w:r>
        <w:rPr>
          <w:b/>
          <w:bCs/>
          <w:color w:val="040404"/>
        </w:rPr>
        <w:t xml:space="preserve">Для участия в акции учебным заведениям необходимо подать заявку на электронную почту </w:t>
      </w:r>
      <w:hyperlink r:id="rId7" w:history="1">
        <w:r w:rsidRPr="00065A07">
          <w:rPr>
            <w:rStyle w:val="a3"/>
            <w:b/>
            <w:bCs/>
            <w:lang w:val="en-US"/>
          </w:rPr>
          <w:t>kgpbz</w:t>
        </w:r>
        <w:r w:rsidRPr="00224C4B">
          <w:rPr>
            <w:rStyle w:val="a3"/>
            <w:b/>
            <w:bCs/>
          </w:rPr>
          <w:t>.</w:t>
        </w:r>
        <w:r w:rsidRPr="00065A07">
          <w:rPr>
            <w:rStyle w:val="a3"/>
            <w:b/>
            <w:bCs/>
            <w:lang w:val="en-US"/>
          </w:rPr>
          <w:t>ru</w:t>
        </w:r>
        <w:r w:rsidRPr="00224C4B">
          <w:rPr>
            <w:rStyle w:val="a3"/>
            <w:b/>
            <w:bCs/>
          </w:rPr>
          <w:t>@</w:t>
        </w:r>
        <w:r w:rsidRPr="00065A07">
          <w:rPr>
            <w:rStyle w:val="a3"/>
            <w:b/>
            <w:bCs/>
            <w:lang w:val="en-US"/>
          </w:rPr>
          <w:t>mail</w:t>
        </w:r>
        <w:r w:rsidRPr="00224C4B">
          <w:rPr>
            <w:rStyle w:val="a3"/>
            <w:b/>
            <w:bCs/>
          </w:rPr>
          <w:t>.</w:t>
        </w:r>
        <w:proofErr w:type="spellStart"/>
        <w:r w:rsidRPr="00065A07">
          <w:rPr>
            <w:rStyle w:val="a3"/>
            <w:b/>
            <w:bCs/>
            <w:lang w:val="en-US"/>
          </w:rPr>
          <w:t>ru</w:t>
        </w:r>
        <w:proofErr w:type="spellEnd"/>
      </w:hyperlink>
      <w:r w:rsidRPr="00224C4B">
        <w:rPr>
          <w:b/>
          <w:bCs/>
          <w:color w:val="040404"/>
        </w:rPr>
        <w:t xml:space="preserve"> </w:t>
      </w:r>
      <w:r>
        <w:rPr>
          <w:b/>
          <w:bCs/>
          <w:color w:val="040404"/>
        </w:rPr>
        <w:t>по форме (приложение 1).</w:t>
      </w:r>
    </w:p>
    <w:p w:rsidR="003444B2" w:rsidRPr="000F3B7D" w:rsidRDefault="003444B2" w:rsidP="003444B2">
      <w:pPr>
        <w:spacing w:after="375"/>
        <w:ind w:firstLine="567"/>
        <w:rPr>
          <w:color w:val="040404"/>
        </w:rPr>
      </w:pPr>
      <w:r w:rsidRPr="000F3B7D">
        <w:rPr>
          <w:color w:val="040404"/>
        </w:rPr>
        <w:t>Оценка материалов участников конкурса осуществляется членами жюри в соответствии с критериями оценки. Жюри определяет победителей конкурса в соответствии с заявленными номинациями.</w:t>
      </w:r>
    </w:p>
    <w:p w:rsidR="003444B2" w:rsidRPr="00262360" w:rsidRDefault="003444B2" w:rsidP="003444B2">
      <w:pPr>
        <w:widowControl w:val="0"/>
        <w:ind w:right="-5" w:firstLine="567"/>
        <w:jc w:val="both"/>
        <w:rPr>
          <w:bCs/>
        </w:rPr>
      </w:pPr>
    </w:p>
    <w:p w:rsidR="003444B2" w:rsidRPr="00262360" w:rsidRDefault="003444B2" w:rsidP="003444B2">
      <w:pPr>
        <w:jc w:val="center"/>
      </w:pPr>
      <w:r w:rsidRPr="00262360">
        <w:rPr>
          <w:b/>
          <w:bCs/>
        </w:rPr>
        <w:t>3.</w:t>
      </w:r>
      <w:r w:rsidRPr="00262360">
        <w:t>  </w:t>
      </w:r>
      <w:r w:rsidRPr="00262360">
        <w:rPr>
          <w:b/>
          <w:bCs/>
        </w:rPr>
        <w:t>УЧАСТНИКИ И УСЛОВИЯ УЧАСТИЯ</w:t>
      </w:r>
    </w:p>
    <w:p w:rsidR="003444B2" w:rsidRPr="00262360" w:rsidRDefault="003444B2" w:rsidP="003444B2">
      <w:pPr>
        <w:ind w:firstLine="567"/>
        <w:jc w:val="both"/>
      </w:pPr>
      <w:r w:rsidRPr="00262360">
        <w:t>В конкурс</w:t>
      </w:r>
      <w:r>
        <w:t>ах</w:t>
      </w:r>
      <w:r w:rsidRPr="00262360">
        <w:t xml:space="preserve"> рисунков</w:t>
      </w:r>
      <w:r>
        <w:t xml:space="preserve">, хокку и эссе </w:t>
      </w:r>
      <w:r w:rsidRPr="00262360">
        <w:t xml:space="preserve">могут принять участие жители </w:t>
      </w:r>
      <w:r w:rsidR="002C1032">
        <w:t>Р</w:t>
      </w:r>
      <w:r w:rsidR="002C1032" w:rsidRPr="00262360">
        <w:t>еспублики Адыгея</w:t>
      </w:r>
      <w:r w:rsidR="002C1032">
        <w:t xml:space="preserve"> и</w:t>
      </w:r>
      <w:r w:rsidR="002C1032" w:rsidRPr="00262360">
        <w:t xml:space="preserve"> </w:t>
      </w:r>
      <w:r w:rsidRPr="00262360">
        <w:t>Краснодарского края – воспитанники дошкольных учреждений, школьники, учащиеся учреждений дополнительного образования детей и их коллективы (кружки, клубы, школы, классы, общества, группы и т.д.) в возрасте до 18 лет.</w:t>
      </w:r>
    </w:p>
    <w:p w:rsidR="003444B2" w:rsidRPr="00262360" w:rsidRDefault="003444B2" w:rsidP="003444B2">
      <w:pPr>
        <w:ind w:firstLine="567"/>
        <w:jc w:val="both"/>
      </w:pPr>
      <w:r w:rsidRPr="00262360">
        <w:t>Конкурс организаторов экологического воспитания – Российская Федерация (без возрастных ограничений). В конкурсе могут принять участие сотрудники образовательных учреждений и учреждений культуры, члены общественных организаций.</w:t>
      </w:r>
    </w:p>
    <w:p w:rsidR="003444B2" w:rsidRDefault="003444B2" w:rsidP="003444B2">
      <w:pPr>
        <w:jc w:val="center"/>
        <w:rPr>
          <w:b/>
          <w:bCs/>
        </w:rPr>
      </w:pPr>
    </w:p>
    <w:p w:rsidR="003444B2" w:rsidRDefault="003444B2" w:rsidP="003444B2">
      <w:pPr>
        <w:jc w:val="center"/>
        <w:rPr>
          <w:b/>
          <w:bCs/>
        </w:rPr>
      </w:pPr>
      <w:r>
        <w:rPr>
          <w:b/>
          <w:bCs/>
        </w:rPr>
        <w:t>4. КРИТЕРИИ ОЦЕНКИ ТВОРЧЕСКИХ РАБОТ.</w:t>
      </w:r>
    </w:p>
    <w:p w:rsidR="003444B2" w:rsidRDefault="003444B2" w:rsidP="003444B2">
      <w:pPr>
        <w:jc w:val="both"/>
        <w:rPr>
          <w:bCs/>
        </w:rPr>
      </w:pPr>
      <w:r>
        <w:rPr>
          <w:b/>
          <w:bCs/>
        </w:rPr>
        <w:t xml:space="preserve">Для конкурса творческих отчетов «Прилетайте на обед» </w:t>
      </w:r>
      <w:r>
        <w:rPr>
          <w:bCs/>
        </w:rPr>
        <w:t>о изготовлении и использовании оригинальных кормушек: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>- Оригинальность и практичность кормушки для птиц.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 xml:space="preserve">- Последовательность в выполнении отчета. </w:t>
      </w:r>
    </w:p>
    <w:p w:rsidR="003444B2" w:rsidRDefault="003444B2" w:rsidP="003444B2">
      <w:pPr>
        <w:jc w:val="both"/>
        <w:rPr>
          <w:bCs/>
        </w:rPr>
      </w:pPr>
    </w:p>
    <w:p w:rsidR="003444B2" w:rsidRDefault="003444B2" w:rsidP="003444B2">
      <w:pPr>
        <w:jc w:val="both"/>
        <w:rPr>
          <w:b/>
          <w:bCs/>
        </w:rPr>
      </w:pPr>
      <w:r>
        <w:rPr>
          <w:b/>
          <w:bCs/>
        </w:rPr>
        <w:t xml:space="preserve">Для творческого конкурса «Птицы – наши соседи» 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>В номинации рисунки и поделки: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>- Соответствие тематике акции.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>- Оригинальность и содержательность сюжета.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lastRenderedPageBreak/>
        <w:t>- Художественная ценность.</w:t>
      </w:r>
    </w:p>
    <w:p w:rsidR="003444B2" w:rsidRDefault="003444B2" w:rsidP="003444B2">
      <w:pPr>
        <w:jc w:val="both"/>
        <w:rPr>
          <w:bCs/>
        </w:rPr>
      </w:pPr>
    </w:p>
    <w:p w:rsidR="003444B2" w:rsidRPr="00B512C0" w:rsidRDefault="003444B2" w:rsidP="003444B2">
      <w:pPr>
        <w:jc w:val="both"/>
        <w:rPr>
          <w:b/>
          <w:bCs/>
        </w:rPr>
      </w:pPr>
      <w:r w:rsidRPr="00B512C0">
        <w:rPr>
          <w:b/>
          <w:bCs/>
        </w:rPr>
        <w:t>В номинации плакаты: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>- Соответствие тематике акции.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>- Оригинальность и содержательность сюжета.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 xml:space="preserve">- Завершенность работы, возможность ее использования в качестве наглядной агитации. </w:t>
      </w:r>
    </w:p>
    <w:p w:rsidR="003444B2" w:rsidRDefault="003444B2" w:rsidP="003444B2">
      <w:pPr>
        <w:jc w:val="both"/>
        <w:rPr>
          <w:bCs/>
        </w:rPr>
      </w:pPr>
    </w:p>
    <w:p w:rsidR="003444B2" w:rsidRDefault="003444B2" w:rsidP="003444B2">
      <w:pPr>
        <w:jc w:val="both"/>
        <w:rPr>
          <w:b/>
          <w:bCs/>
        </w:rPr>
      </w:pPr>
      <w:r>
        <w:rPr>
          <w:b/>
          <w:bCs/>
        </w:rPr>
        <w:t>Для литературного конкурса в номинациях: рассказы, стихи, сказки: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>- Соответствие тематике акции.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 xml:space="preserve">- Оригинальность подхода к содержанию. 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 xml:space="preserve">- Красота и изящность речи. </w:t>
      </w:r>
    </w:p>
    <w:p w:rsidR="003444B2" w:rsidRDefault="003444B2" w:rsidP="003444B2">
      <w:pPr>
        <w:jc w:val="both"/>
        <w:rPr>
          <w:bCs/>
        </w:rPr>
      </w:pPr>
    </w:p>
    <w:p w:rsidR="003444B2" w:rsidRDefault="003444B2" w:rsidP="003444B2">
      <w:pPr>
        <w:jc w:val="both"/>
        <w:rPr>
          <w:b/>
          <w:bCs/>
        </w:rPr>
      </w:pPr>
      <w:r>
        <w:rPr>
          <w:b/>
          <w:bCs/>
        </w:rPr>
        <w:t>Для конкурса организаторов экологического воспитания (презентации):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>- Соответствие тематике акции.</w:t>
      </w:r>
    </w:p>
    <w:p w:rsidR="003444B2" w:rsidRDefault="003444B2" w:rsidP="003444B2">
      <w:pPr>
        <w:jc w:val="both"/>
        <w:rPr>
          <w:bCs/>
        </w:rPr>
      </w:pPr>
      <w:r>
        <w:rPr>
          <w:bCs/>
        </w:rPr>
        <w:t xml:space="preserve">- Практическое применение в экологическом просвещении населения. </w:t>
      </w:r>
    </w:p>
    <w:p w:rsidR="003444B2" w:rsidRDefault="003444B2" w:rsidP="003444B2">
      <w:pPr>
        <w:jc w:val="both"/>
        <w:rPr>
          <w:b/>
          <w:bCs/>
        </w:rPr>
      </w:pPr>
      <w:r>
        <w:rPr>
          <w:bCs/>
        </w:rPr>
        <w:t xml:space="preserve">- Дизайн, графика, анимация, звук, гиперссылки. </w:t>
      </w:r>
      <w:r>
        <w:rPr>
          <w:b/>
          <w:bCs/>
        </w:rPr>
        <w:t xml:space="preserve"> </w:t>
      </w:r>
    </w:p>
    <w:p w:rsidR="003444B2" w:rsidRPr="00B97A09" w:rsidRDefault="003444B2" w:rsidP="003444B2">
      <w:pPr>
        <w:jc w:val="both"/>
        <w:rPr>
          <w:b/>
          <w:bCs/>
        </w:rPr>
      </w:pPr>
    </w:p>
    <w:p w:rsidR="003444B2" w:rsidRPr="00511504" w:rsidRDefault="003444B2" w:rsidP="003444B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444B2" w:rsidRPr="00511504" w:rsidRDefault="003444B2" w:rsidP="003444B2">
      <w:pPr>
        <w:jc w:val="both"/>
        <w:rPr>
          <w:bCs/>
        </w:rPr>
      </w:pPr>
    </w:p>
    <w:p w:rsidR="003444B2" w:rsidRPr="00262360" w:rsidRDefault="003444B2" w:rsidP="003444B2">
      <w:pPr>
        <w:jc w:val="center"/>
        <w:rPr>
          <w:b/>
          <w:bCs/>
        </w:rPr>
      </w:pPr>
      <w:r>
        <w:rPr>
          <w:b/>
          <w:bCs/>
        </w:rPr>
        <w:t>5</w:t>
      </w:r>
      <w:r w:rsidRPr="00262360">
        <w:rPr>
          <w:b/>
          <w:bCs/>
        </w:rPr>
        <w:t>.  ТРЕБОВАНИЯ К КОНКУРСНЫМ РАБОТАМ</w:t>
      </w:r>
    </w:p>
    <w:p w:rsidR="003444B2" w:rsidRPr="00262360" w:rsidRDefault="003444B2" w:rsidP="003444B2">
      <w:pPr>
        <w:pStyle w:val="2"/>
        <w:spacing w:after="0" w:line="240" w:lineRule="auto"/>
        <w:ind w:left="0" w:firstLine="567"/>
        <w:jc w:val="both"/>
        <w:rPr>
          <w:i/>
        </w:rPr>
      </w:pPr>
      <w:r w:rsidRPr="00262360">
        <w:rPr>
          <w:i/>
        </w:rPr>
        <w:t>Все конкурсные работы сопровождаются следующей информацией:</w:t>
      </w:r>
    </w:p>
    <w:p w:rsidR="003444B2" w:rsidRPr="00262360" w:rsidRDefault="003444B2" w:rsidP="003444B2">
      <w:pPr>
        <w:pStyle w:val="2"/>
        <w:spacing w:after="0" w:line="240" w:lineRule="auto"/>
        <w:ind w:left="0" w:firstLine="567"/>
        <w:jc w:val="both"/>
        <w:rPr>
          <w:bCs/>
          <w:spacing w:val="-3"/>
        </w:rPr>
      </w:pPr>
      <w:r w:rsidRPr="00262360">
        <w:t>– и</w:t>
      </w:r>
      <w:r w:rsidRPr="00262360">
        <w:rPr>
          <w:bCs/>
          <w:spacing w:val="-3"/>
        </w:rPr>
        <w:t>мя и фамилия автора;</w:t>
      </w:r>
    </w:p>
    <w:p w:rsidR="003444B2" w:rsidRPr="00262360" w:rsidRDefault="003444B2" w:rsidP="003444B2">
      <w:pPr>
        <w:pStyle w:val="2"/>
        <w:spacing w:after="0" w:line="240" w:lineRule="auto"/>
        <w:ind w:left="0" w:firstLine="567"/>
        <w:jc w:val="both"/>
        <w:rPr>
          <w:bCs/>
          <w:spacing w:val="-3"/>
        </w:rPr>
      </w:pPr>
      <w:r w:rsidRPr="00262360">
        <w:t xml:space="preserve">– </w:t>
      </w:r>
      <w:r w:rsidRPr="00262360">
        <w:rPr>
          <w:bCs/>
          <w:spacing w:val="-3"/>
        </w:rPr>
        <w:t>возраст (для детей);</w:t>
      </w:r>
    </w:p>
    <w:p w:rsidR="003444B2" w:rsidRPr="00262360" w:rsidRDefault="003444B2" w:rsidP="003444B2">
      <w:pPr>
        <w:pStyle w:val="2"/>
        <w:spacing w:after="0" w:line="240" w:lineRule="auto"/>
        <w:ind w:left="0" w:firstLine="567"/>
        <w:jc w:val="both"/>
        <w:rPr>
          <w:bCs/>
          <w:spacing w:val="-3"/>
        </w:rPr>
      </w:pPr>
      <w:r w:rsidRPr="00262360">
        <w:rPr>
          <w:bCs/>
          <w:spacing w:val="-3"/>
        </w:rPr>
        <w:t>– место учебы/работы;</w:t>
      </w:r>
    </w:p>
    <w:p w:rsidR="003444B2" w:rsidRPr="00262360" w:rsidRDefault="003444B2" w:rsidP="003444B2">
      <w:pPr>
        <w:pStyle w:val="2"/>
        <w:spacing w:after="0" w:line="240" w:lineRule="auto"/>
        <w:ind w:left="0" w:firstLine="567"/>
        <w:jc w:val="both"/>
        <w:rPr>
          <w:bCs/>
          <w:spacing w:val="-3"/>
        </w:rPr>
      </w:pPr>
      <w:r w:rsidRPr="00262360">
        <w:t xml:space="preserve">– </w:t>
      </w:r>
      <w:r w:rsidRPr="00262360">
        <w:rPr>
          <w:bCs/>
          <w:spacing w:val="-3"/>
        </w:rPr>
        <w:t>контактный телефон/адрес электронной почты;</w:t>
      </w:r>
    </w:p>
    <w:p w:rsidR="003444B2" w:rsidRPr="00262360" w:rsidRDefault="003444B2" w:rsidP="003444B2">
      <w:pPr>
        <w:pStyle w:val="2"/>
        <w:spacing w:after="0" w:line="240" w:lineRule="auto"/>
        <w:ind w:left="0" w:firstLine="567"/>
        <w:jc w:val="both"/>
        <w:rPr>
          <w:bCs/>
          <w:spacing w:val="-3"/>
        </w:rPr>
      </w:pPr>
      <w:r w:rsidRPr="00262360">
        <w:t xml:space="preserve">– </w:t>
      </w:r>
      <w:r w:rsidRPr="00262360">
        <w:rPr>
          <w:bCs/>
          <w:spacing w:val="-3"/>
        </w:rPr>
        <w:t>почтовый адрес (для иногородних участников – не из Сочи и Майкопа).</w:t>
      </w:r>
    </w:p>
    <w:p w:rsidR="003444B2" w:rsidRPr="00262360" w:rsidRDefault="003444B2" w:rsidP="003444B2">
      <w:pPr>
        <w:ind w:firstLine="567"/>
        <w:jc w:val="both"/>
        <w:rPr>
          <w:i/>
        </w:rPr>
      </w:pPr>
      <w:r w:rsidRPr="00262360">
        <w:rPr>
          <w:i/>
        </w:rPr>
        <w:t>Адреса приема работ:</w:t>
      </w:r>
    </w:p>
    <w:p w:rsidR="003444B2" w:rsidRDefault="003444B2" w:rsidP="003444B2">
      <w:pPr>
        <w:ind w:firstLine="567"/>
        <w:jc w:val="both"/>
      </w:pPr>
      <w:r w:rsidRPr="00262360">
        <w:t>г. Сочи, Адлерский рай</w:t>
      </w:r>
      <w:r>
        <w:t xml:space="preserve">он, ул. Карла Маркса, 8, </w:t>
      </w:r>
      <w:proofErr w:type="spellStart"/>
      <w:r>
        <w:t>каб</w:t>
      </w:r>
      <w:proofErr w:type="spellEnd"/>
      <w:r>
        <w:t>. 16</w:t>
      </w:r>
      <w:r w:rsidRPr="00262360">
        <w:t xml:space="preserve"> (2-й этаж управления заповедника);</w:t>
      </w:r>
    </w:p>
    <w:p w:rsidR="003444B2" w:rsidRDefault="003444B2" w:rsidP="003444B2">
      <w:pPr>
        <w:ind w:firstLine="567"/>
        <w:jc w:val="both"/>
      </w:pPr>
      <w:r w:rsidRPr="00262360">
        <w:t>г. Майкоп, ул. Советская, 187.</w:t>
      </w:r>
      <w:r>
        <w:t xml:space="preserve"> </w:t>
      </w:r>
    </w:p>
    <w:p w:rsidR="003444B2" w:rsidRDefault="003444B2" w:rsidP="003444B2">
      <w:pPr>
        <w:ind w:firstLine="567"/>
        <w:jc w:val="both"/>
        <w:rPr>
          <w:rStyle w:val="a7"/>
        </w:rPr>
      </w:pPr>
      <w:r w:rsidRPr="00262360">
        <w:t xml:space="preserve">Справки по тел.: 8 (862) 240-51-36 (соединить с отделом </w:t>
      </w:r>
      <w:proofErr w:type="spellStart"/>
      <w:r w:rsidRPr="00262360">
        <w:t>экопросвещения</w:t>
      </w:r>
      <w:proofErr w:type="spellEnd"/>
      <w:r w:rsidRPr="00262360">
        <w:t>).</w:t>
      </w:r>
      <w:r w:rsidRPr="00262360">
        <w:rPr>
          <w:rStyle w:val="a7"/>
        </w:rPr>
        <w:t xml:space="preserve"> </w:t>
      </w:r>
    </w:p>
    <w:p w:rsidR="003444B2" w:rsidRDefault="003444B2" w:rsidP="003444B2">
      <w:pPr>
        <w:ind w:firstLine="567"/>
        <w:jc w:val="both"/>
        <w:rPr>
          <w:rStyle w:val="a7"/>
        </w:rPr>
      </w:pPr>
    </w:p>
    <w:p w:rsidR="003444B2" w:rsidRDefault="003444B2" w:rsidP="003444B2">
      <w:pPr>
        <w:ind w:firstLine="567"/>
        <w:jc w:val="both"/>
        <w:rPr>
          <w:rStyle w:val="a7"/>
        </w:rPr>
      </w:pPr>
      <w:r>
        <w:rPr>
          <w:rStyle w:val="a7"/>
        </w:rPr>
        <w:t>Требования к отчету:</w:t>
      </w:r>
    </w:p>
    <w:p w:rsidR="003444B2" w:rsidRDefault="003444B2" w:rsidP="003444B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>Отчет предоставляется в электронном виде и должен содержать следующие сведения:</w:t>
      </w:r>
    </w:p>
    <w:p w:rsidR="003444B2" w:rsidRDefault="003444B2" w:rsidP="003444B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- Ф.И.О. автора, адрес учреждения, место жительства, контактный телефон; </w:t>
      </w:r>
    </w:p>
    <w:p w:rsidR="003444B2" w:rsidRDefault="003444B2" w:rsidP="003444B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>- описание изготовления кормушки;</w:t>
      </w:r>
    </w:p>
    <w:p w:rsidR="003444B2" w:rsidRPr="00A2346C" w:rsidRDefault="003444B2" w:rsidP="003444B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- указание места и даты вывешивания кормушки;  </w:t>
      </w:r>
    </w:p>
    <w:p w:rsidR="003444B2" w:rsidRDefault="003444B2" w:rsidP="003444B2">
      <w:pPr>
        <w:ind w:firstLine="567"/>
        <w:jc w:val="both"/>
        <w:rPr>
          <w:rStyle w:val="a7"/>
          <w:b w:val="0"/>
        </w:rPr>
      </w:pPr>
      <w:r>
        <w:rPr>
          <w:rStyle w:val="a7"/>
        </w:rPr>
        <w:t xml:space="preserve">- </w:t>
      </w:r>
      <w:r>
        <w:rPr>
          <w:rStyle w:val="a7"/>
          <w:b w:val="0"/>
        </w:rPr>
        <w:t>даты наблюдения и подсыпки корма;</w:t>
      </w:r>
    </w:p>
    <w:p w:rsidR="003444B2" w:rsidRDefault="003444B2" w:rsidP="003444B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>- факты наблюдения за птицами прилетающих к кормушке;</w:t>
      </w:r>
    </w:p>
    <w:p w:rsidR="003444B2" w:rsidRDefault="003444B2" w:rsidP="003444B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- фото отчет отдельными файлами в формате </w:t>
      </w:r>
      <w:r>
        <w:rPr>
          <w:rStyle w:val="a7"/>
          <w:b w:val="0"/>
          <w:lang w:val="en-US"/>
        </w:rPr>
        <w:t>JEPEG</w:t>
      </w:r>
      <w:r>
        <w:rPr>
          <w:rStyle w:val="a7"/>
          <w:b w:val="0"/>
        </w:rPr>
        <w:t xml:space="preserve"> или</w:t>
      </w:r>
      <w:r w:rsidRPr="00BD04F4">
        <w:rPr>
          <w:rStyle w:val="a7"/>
          <w:b w:val="0"/>
        </w:rPr>
        <w:t xml:space="preserve"> </w:t>
      </w:r>
      <w:r>
        <w:rPr>
          <w:rStyle w:val="a7"/>
          <w:b w:val="0"/>
          <w:lang w:val="en-US"/>
        </w:rPr>
        <w:t>TIF</w:t>
      </w:r>
      <w:r>
        <w:rPr>
          <w:rStyle w:val="a7"/>
          <w:b w:val="0"/>
        </w:rPr>
        <w:t xml:space="preserve">: процесса изготовления кормушки, вывешенной кормушки с привязкой к местности, каждого раза посещения кормушки, птицы у кормушки.    </w:t>
      </w:r>
    </w:p>
    <w:p w:rsidR="003444B2" w:rsidRDefault="003444B2" w:rsidP="003444B2">
      <w:pPr>
        <w:ind w:firstLine="567"/>
        <w:jc w:val="both"/>
        <w:rPr>
          <w:rStyle w:val="a7"/>
          <w:b w:val="0"/>
        </w:rPr>
      </w:pPr>
    </w:p>
    <w:p w:rsidR="003444B2" w:rsidRDefault="003444B2" w:rsidP="003444B2">
      <w:pPr>
        <w:ind w:firstLine="567"/>
        <w:jc w:val="both"/>
        <w:rPr>
          <w:rStyle w:val="a7"/>
        </w:rPr>
      </w:pPr>
      <w:r>
        <w:rPr>
          <w:rStyle w:val="a7"/>
        </w:rPr>
        <w:t>Рассказы, стихи, сказки:</w:t>
      </w:r>
      <w:r w:rsidRPr="00627D00">
        <w:rPr>
          <w:rStyle w:val="a7"/>
        </w:rPr>
        <w:t xml:space="preserve"> </w:t>
      </w:r>
      <w:r w:rsidRPr="00627D00">
        <w:rPr>
          <w:rStyle w:val="a7"/>
          <w:b w:val="0"/>
        </w:rPr>
        <w:t>должны быть представлены в электронном виде не более двух листов печатного текста шрифт</w:t>
      </w:r>
      <w:r>
        <w:rPr>
          <w:rStyle w:val="a7"/>
        </w:rPr>
        <w:t xml:space="preserve"> </w:t>
      </w:r>
      <w:proofErr w:type="spellStart"/>
      <w:r w:rsidRPr="00627D00">
        <w:rPr>
          <w:color w:val="040404"/>
        </w:rPr>
        <w:t>Times</w:t>
      </w:r>
      <w:proofErr w:type="spellEnd"/>
      <w:r w:rsidRPr="00627D00">
        <w:rPr>
          <w:color w:val="040404"/>
        </w:rPr>
        <w:t xml:space="preserve"> </w:t>
      </w:r>
      <w:proofErr w:type="spellStart"/>
      <w:r w:rsidRPr="00627D00">
        <w:rPr>
          <w:color w:val="040404"/>
        </w:rPr>
        <w:t>New</w:t>
      </w:r>
      <w:proofErr w:type="spellEnd"/>
      <w:r w:rsidRPr="00627D00">
        <w:rPr>
          <w:color w:val="040404"/>
        </w:rPr>
        <w:t xml:space="preserve"> </w:t>
      </w:r>
      <w:proofErr w:type="spellStart"/>
      <w:r w:rsidRPr="00627D00">
        <w:rPr>
          <w:color w:val="040404"/>
        </w:rPr>
        <w:t>Roman</w:t>
      </w:r>
      <w:proofErr w:type="spellEnd"/>
      <w:r w:rsidRPr="00627D00">
        <w:rPr>
          <w:color w:val="040404"/>
        </w:rPr>
        <w:t xml:space="preserve"> кегель 14 п., 1,5 строчный интервал. (следует</w:t>
      </w:r>
      <w:r w:rsidRPr="00627D00">
        <w:rPr>
          <w:rStyle w:val="apple-converted-space"/>
          <w:b/>
          <w:bCs/>
          <w:color w:val="040404"/>
        </w:rPr>
        <w:t> </w:t>
      </w:r>
      <w:r w:rsidRPr="00627D00">
        <w:rPr>
          <w:color w:val="040404"/>
        </w:rPr>
        <w:t>выслать работу по адресу</w:t>
      </w:r>
      <w:r w:rsidRPr="00627D00">
        <w:rPr>
          <w:rStyle w:val="apple-converted-space"/>
          <w:color w:val="040404"/>
        </w:rPr>
        <w:t> </w:t>
      </w:r>
      <w:hyperlink r:id="rId8" w:history="1">
        <w:r w:rsidRPr="002F7CA3">
          <w:rPr>
            <w:rStyle w:val="a3"/>
            <w:color w:val="000000"/>
          </w:rPr>
          <w:t>kgpbz.ru@mail.ru</w:t>
        </w:r>
      </w:hyperlink>
      <w:r w:rsidRPr="002F7CA3">
        <w:rPr>
          <w:rStyle w:val="apple-converted-space"/>
          <w:color w:val="000000"/>
          <w:u w:val="single"/>
        </w:rPr>
        <w:t> </w:t>
      </w:r>
      <w:r w:rsidRPr="00627D00">
        <w:rPr>
          <w:color w:val="040404"/>
        </w:rPr>
        <w:t>– в теме письма указать «Покормите птиц!»</w:t>
      </w:r>
      <w:r w:rsidRPr="00627D00">
        <w:rPr>
          <w:rStyle w:val="a7"/>
        </w:rPr>
        <w:t xml:space="preserve"> </w:t>
      </w:r>
    </w:p>
    <w:p w:rsidR="003444B2" w:rsidRDefault="003444B2" w:rsidP="003444B2">
      <w:pPr>
        <w:ind w:firstLine="567"/>
        <w:jc w:val="both"/>
        <w:rPr>
          <w:rFonts w:ascii="Georgia" w:hAnsi="Georgia"/>
          <w:b/>
          <w:bCs/>
          <w:color w:val="040404"/>
        </w:rPr>
      </w:pPr>
    </w:p>
    <w:p w:rsidR="003444B2" w:rsidRDefault="003444B2" w:rsidP="003444B2">
      <w:pPr>
        <w:ind w:firstLine="567"/>
        <w:jc w:val="both"/>
        <w:rPr>
          <w:rStyle w:val="a7"/>
        </w:rPr>
      </w:pPr>
      <w:r w:rsidRPr="00627D00">
        <w:rPr>
          <w:b/>
          <w:bCs/>
          <w:color w:val="040404"/>
        </w:rPr>
        <w:t>Рисунки и плакаты</w:t>
      </w:r>
      <w:r w:rsidRPr="00627D00">
        <w:rPr>
          <w:color w:val="040404"/>
        </w:rPr>
        <w:t> предоставляются на бумаге/холсте размер от А4 до А3.</w:t>
      </w:r>
      <w:r w:rsidRPr="00627D00">
        <w:rPr>
          <w:rStyle w:val="a7"/>
        </w:rPr>
        <w:t xml:space="preserve"> </w:t>
      </w:r>
    </w:p>
    <w:p w:rsidR="003444B2" w:rsidRDefault="003444B2" w:rsidP="003444B2">
      <w:pPr>
        <w:ind w:firstLine="567"/>
        <w:jc w:val="both"/>
        <w:rPr>
          <w:rStyle w:val="a7"/>
        </w:rPr>
      </w:pPr>
    </w:p>
    <w:p w:rsidR="003444B2" w:rsidRDefault="003444B2" w:rsidP="003444B2">
      <w:pPr>
        <w:ind w:firstLine="567"/>
        <w:jc w:val="both"/>
        <w:rPr>
          <w:color w:val="040404"/>
        </w:rPr>
      </w:pPr>
      <w:r w:rsidRPr="00627D00">
        <w:rPr>
          <w:b/>
          <w:bCs/>
          <w:color w:val="040404"/>
        </w:rPr>
        <w:t>Поделки</w:t>
      </w:r>
      <w:r w:rsidRPr="00627D00">
        <w:rPr>
          <w:color w:val="040404"/>
        </w:rPr>
        <w:t> размером не более 50x50 см.</w:t>
      </w:r>
    </w:p>
    <w:p w:rsidR="003444B2" w:rsidRDefault="003444B2" w:rsidP="003444B2">
      <w:pPr>
        <w:ind w:firstLine="567"/>
        <w:jc w:val="both"/>
        <w:rPr>
          <w:color w:val="040404"/>
        </w:rPr>
      </w:pPr>
    </w:p>
    <w:p w:rsidR="003444B2" w:rsidRDefault="003444B2" w:rsidP="003444B2">
      <w:pPr>
        <w:ind w:firstLine="567"/>
        <w:jc w:val="both"/>
        <w:rPr>
          <w:color w:val="040404"/>
        </w:rPr>
      </w:pPr>
      <w:r w:rsidRPr="00627D00">
        <w:rPr>
          <w:b/>
          <w:bCs/>
          <w:color w:val="040404"/>
        </w:rPr>
        <w:t>Презентаций</w:t>
      </w:r>
      <w:r w:rsidRPr="00627D00">
        <w:rPr>
          <w:color w:val="040404"/>
        </w:rPr>
        <w:t xml:space="preserve"> предоставляются в электронном виде: файл программы </w:t>
      </w:r>
      <w:proofErr w:type="spellStart"/>
      <w:r w:rsidRPr="00627D00">
        <w:rPr>
          <w:color w:val="040404"/>
        </w:rPr>
        <w:t>Microsoft</w:t>
      </w:r>
      <w:proofErr w:type="spellEnd"/>
      <w:r w:rsidRPr="00627D00">
        <w:rPr>
          <w:color w:val="040404"/>
        </w:rPr>
        <w:t xml:space="preserve"> </w:t>
      </w:r>
      <w:proofErr w:type="spellStart"/>
      <w:r w:rsidRPr="00627D00">
        <w:rPr>
          <w:color w:val="040404"/>
        </w:rPr>
        <w:t>PowerPoint</w:t>
      </w:r>
      <w:proofErr w:type="spellEnd"/>
      <w:r w:rsidRPr="00627D00">
        <w:rPr>
          <w:color w:val="040404"/>
        </w:rPr>
        <w:t xml:space="preserve"> с расширением (.</w:t>
      </w:r>
      <w:proofErr w:type="spellStart"/>
      <w:r w:rsidRPr="00627D00">
        <w:rPr>
          <w:color w:val="040404"/>
        </w:rPr>
        <w:t>ppt</w:t>
      </w:r>
      <w:proofErr w:type="spellEnd"/>
      <w:r w:rsidRPr="00627D00">
        <w:rPr>
          <w:color w:val="040404"/>
        </w:rPr>
        <w:t>, .</w:t>
      </w:r>
      <w:proofErr w:type="spellStart"/>
      <w:r w:rsidRPr="00627D00">
        <w:rPr>
          <w:color w:val="040404"/>
        </w:rPr>
        <w:t>pptx</w:t>
      </w:r>
      <w:proofErr w:type="spellEnd"/>
      <w:r w:rsidRPr="00627D00">
        <w:rPr>
          <w:color w:val="040404"/>
        </w:rPr>
        <w:t>) не более 20 слайдов.</w:t>
      </w:r>
    </w:p>
    <w:p w:rsidR="003444B2" w:rsidRDefault="003444B2" w:rsidP="003444B2">
      <w:pPr>
        <w:ind w:firstLine="567"/>
        <w:jc w:val="both"/>
        <w:rPr>
          <w:color w:val="040404"/>
        </w:rPr>
      </w:pPr>
    </w:p>
    <w:p w:rsidR="003444B2" w:rsidRDefault="003444B2" w:rsidP="003444B2">
      <w:pPr>
        <w:ind w:firstLine="567"/>
        <w:jc w:val="both"/>
        <w:rPr>
          <w:color w:val="040404"/>
        </w:rPr>
      </w:pPr>
      <w:r w:rsidRPr="00627D00">
        <w:rPr>
          <w:b/>
          <w:bCs/>
          <w:color w:val="040404"/>
        </w:rPr>
        <w:t>К работам прилагается сопроводительный файл</w:t>
      </w:r>
      <w:r w:rsidRPr="00627D00">
        <w:rPr>
          <w:color w:val="040404"/>
        </w:rPr>
        <w:t> со следующей информацией:</w:t>
      </w:r>
    </w:p>
    <w:p w:rsidR="003444B2" w:rsidRPr="00627D00" w:rsidRDefault="003444B2" w:rsidP="003444B2">
      <w:pPr>
        <w:ind w:firstLine="567"/>
        <w:jc w:val="both"/>
        <w:rPr>
          <w:color w:val="040404"/>
        </w:rPr>
      </w:pPr>
      <w:r w:rsidRPr="00627D00">
        <w:rPr>
          <w:color w:val="040404"/>
        </w:rPr>
        <w:t>- название работы;</w:t>
      </w:r>
    </w:p>
    <w:p w:rsidR="003444B2" w:rsidRPr="00627D00" w:rsidRDefault="003444B2" w:rsidP="003444B2">
      <w:pPr>
        <w:ind w:firstLine="567"/>
        <w:jc w:val="both"/>
        <w:rPr>
          <w:color w:val="040404"/>
        </w:rPr>
      </w:pPr>
      <w:r w:rsidRPr="00627D00">
        <w:rPr>
          <w:color w:val="040404"/>
        </w:rPr>
        <w:t>- фамилия, имя, отчество, возраст автора (авторов), контактные телефоны;</w:t>
      </w:r>
    </w:p>
    <w:p w:rsidR="003444B2" w:rsidRPr="00627D00" w:rsidRDefault="003444B2" w:rsidP="003444B2">
      <w:pPr>
        <w:ind w:firstLine="567"/>
        <w:jc w:val="both"/>
        <w:rPr>
          <w:color w:val="040404"/>
        </w:rPr>
      </w:pPr>
      <w:r w:rsidRPr="00627D00">
        <w:rPr>
          <w:color w:val="040404"/>
        </w:rPr>
        <w:t>- полное наименование учебного заведения, класс/курс (для обучающихся);</w:t>
      </w:r>
    </w:p>
    <w:p w:rsidR="003444B2" w:rsidRPr="00627D00" w:rsidRDefault="003444B2" w:rsidP="003444B2">
      <w:pPr>
        <w:ind w:firstLine="567"/>
        <w:jc w:val="both"/>
        <w:rPr>
          <w:color w:val="040404"/>
        </w:rPr>
      </w:pPr>
      <w:r w:rsidRPr="00627D00">
        <w:rPr>
          <w:color w:val="040404"/>
        </w:rPr>
        <w:t>- фамилия, имя, отчество руководителя (учителя), контактный телефон (для воспитанников ДОУ и учащихся школ).</w:t>
      </w:r>
    </w:p>
    <w:p w:rsidR="003444B2" w:rsidRDefault="003444B2" w:rsidP="003444B2">
      <w:pPr>
        <w:ind w:firstLine="567"/>
        <w:jc w:val="both"/>
        <w:rPr>
          <w:rFonts w:ascii="Georgia" w:hAnsi="Georgia"/>
          <w:color w:val="040404"/>
        </w:rPr>
      </w:pPr>
    </w:p>
    <w:p w:rsidR="003444B2" w:rsidRPr="00627D00" w:rsidRDefault="003444B2" w:rsidP="003444B2">
      <w:pPr>
        <w:ind w:firstLine="567"/>
        <w:jc w:val="both"/>
        <w:rPr>
          <w:b/>
          <w:bCs/>
          <w:color w:val="040404"/>
        </w:rPr>
      </w:pPr>
      <w:r w:rsidRPr="00627D00">
        <w:rPr>
          <w:b/>
          <w:bCs/>
          <w:color w:val="040404"/>
        </w:rPr>
        <w:t>Работы на конкурсы в рамках акции принимаются по адресам:</w:t>
      </w:r>
    </w:p>
    <w:p w:rsidR="003444B2" w:rsidRPr="00627D00" w:rsidRDefault="003444B2" w:rsidP="003444B2">
      <w:pPr>
        <w:ind w:firstLine="567"/>
        <w:jc w:val="both"/>
        <w:rPr>
          <w:color w:val="040404"/>
        </w:rPr>
      </w:pPr>
      <w:r w:rsidRPr="00627D00">
        <w:rPr>
          <w:color w:val="040404"/>
        </w:rPr>
        <w:t xml:space="preserve">354340, г. Сочи, Адлерский район, ул. Карла Маркса, 8, </w:t>
      </w:r>
      <w:proofErr w:type="spellStart"/>
      <w:r w:rsidRPr="00627D00">
        <w:rPr>
          <w:color w:val="040404"/>
        </w:rPr>
        <w:t>каб</w:t>
      </w:r>
      <w:proofErr w:type="spellEnd"/>
      <w:r w:rsidRPr="00627D00">
        <w:rPr>
          <w:color w:val="040404"/>
        </w:rPr>
        <w:t>. 15 (2-й этаж управления заповедника</w:t>
      </w:r>
      <w:r w:rsidRPr="00627D00">
        <w:rPr>
          <w:color w:val="040404"/>
          <w:u w:val="single"/>
        </w:rPr>
        <w:t>)</w:t>
      </w:r>
      <w:hyperlink r:id="rId9" w:history="1">
        <w:r w:rsidRPr="00627D00">
          <w:rPr>
            <w:rStyle w:val="a3"/>
            <w:color w:val="686868"/>
          </w:rPr>
          <w:t>.</w:t>
        </w:r>
      </w:hyperlink>
      <w:hyperlink r:id="rId10" w:history="1">
        <w:r w:rsidRPr="00627D00">
          <w:rPr>
            <w:rStyle w:val="a3"/>
            <w:color w:val="686868"/>
          </w:rPr>
          <w:t>kgpbz.ru@mail.ru</w:t>
        </w:r>
      </w:hyperlink>
      <w:r w:rsidRPr="00627D00">
        <w:rPr>
          <w:rStyle w:val="apple-converted-space"/>
          <w:color w:val="040404"/>
        </w:rPr>
        <w:t> </w:t>
      </w:r>
      <w:r w:rsidRPr="00627D00">
        <w:rPr>
          <w:color w:val="040404"/>
        </w:rPr>
        <w:t>тел.: +7(862)240-51-36;</w:t>
      </w:r>
    </w:p>
    <w:p w:rsidR="003444B2" w:rsidRPr="00627D00" w:rsidRDefault="003444B2" w:rsidP="003444B2">
      <w:pPr>
        <w:ind w:firstLine="567"/>
        <w:jc w:val="both"/>
        <w:rPr>
          <w:color w:val="040404"/>
        </w:rPr>
      </w:pPr>
      <w:r w:rsidRPr="00627D00">
        <w:rPr>
          <w:color w:val="040404"/>
        </w:rPr>
        <w:t>385000, Республика Адыгея, г. Майкоп, ул. Советская, 187.</w:t>
      </w:r>
      <w:r w:rsidRPr="00627D00">
        <w:rPr>
          <w:rStyle w:val="apple-converted-space"/>
          <w:color w:val="040404"/>
        </w:rPr>
        <w:t> </w:t>
      </w:r>
      <w:hyperlink r:id="rId11" w:history="1">
        <w:r w:rsidRPr="00627D00">
          <w:rPr>
            <w:rStyle w:val="a3"/>
            <w:color w:val="686868"/>
          </w:rPr>
          <w:t>rusvikont@rambler.ru</w:t>
        </w:r>
      </w:hyperlink>
      <w:r w:rsidRPr="00627D00">
        <w:rPr>
          <w:rStyle w:val="apple-converted-space"/>
          <w:color w:val="040404"/>
        </w:rPr>
        <w:t> </w:t>
      </w:r>
      <w:r w:rsidRPr="00627D00">
        <w:rPr>
          <w:color w:val="040404"/>
        </w:rPr>
        <w:t>тел.:+7(8772)52-16-97;</w:t>
      </w:r>
    </w:p>
    <w:p w:rsidR="003444B2" w:rsidRPr="00627D00" w:rsidRDefault="003444B2" w:rsidP="003444B2">
      <w:pPr>
        <w:ind w:firstLine="567"/>
        <w:jc w:val="both"/>
        <w:rPr>
          <w:color w:val="040404"/>
        </w:rPr>
      </w:pPr>
      <w:r w:rsidRPr="00627D00">
        <w:rPr>
          <w:color w:val="040404"/>
        </w:rPr>
        <w:t>52564, Краснодарский край, Мостовской р-н, п. Псебай, ул. Первомайская, 186.</w:t>
      </w:r>
      <w:r w:rsidRPr="00627D00">
        <w:rPr>
          <w:rStyle w:val="apple-converted-space"/>
          <w:color w:val="040404"/>
        </w:rPr>
        <w:t> </w:t>
      </w:r>
      <w:hyperlink r:id="rId12" w:history="1">
        <w:r w:rsidRPr="00627D00">
          <w:rPr>
            <w:rStyle w:val="a3"/>
            <w:color w:val="686868"/>
          </w:rPr>
          <w:t>zukat12@yandex.ru</w:t>
        </w:r>
      </w:hyperlink>
      <w:r w:rsidRPr="00627D00">
        <w:rPr>
          <w:rStyle w:val="apple-converted-space"/>
          <w:color w:val="040404"/>
        </w:rPr>
        <w:t> </w:t>
      </w:r>
      <w:r w:rsidRPr="00627D00">
        <w:rPr>
          <w:color w:val="040404"/>
        </w:rPr>
        <w:t>тел.+7(86192)6-13-33</w:t>
      </w:r>
    </w:p>
    <w:p w:rsidR="003444B2" w:rsidRPr="00627D00" w:rsidRDefault="003444B2" w:rsidP="003444B2">
      <w:pPr>
        <w:ind w:firstLine="567"/>
        <w:jc w:val="both"/>
        <w:rPr>
          <w:color w:val="040404"/>
        </w:rPr>
      </w:pPr>
      <w:r w:rsidRPr="00627D00">
        <w:rPr>
          <w:color w:val="040404"/>
        </w:rPr>
        <w:t>(в теме письма обязательно указать «Покормите птиц!»).</w:t>
      </w:r>
    </w:p>
    <w:p w:rsidR="003444B2" w:rsidRPr="00627D00" w:rsidRDefault="003444B2" w:rsidP="003444B2">
      <w:pPr>
        <w:ind w:firstLine="567"/>
        <w:jc w:val="both"/>
        <w:rPr>
          <w:color w:val="040404"/>
        </w:rPr>
      </w:pPr>
      <w:r w:rsidRPr="00627D00">
        <w:rPr>
          <w:color w:val="040404"/>
        </w:rPr>
        <w:t xml:space="preserve">Справки по тел.: 8 (862) 240-51-36 (доб. 121/ соединить с отделом </w:t>
      </w:r>
      <w:proofErr w:type="spellStart"/>
      <w:r w:rsidRPr="00627D00">
        <w:rPr>
          <w:color w:val="040404"/>
        </w:rPr>
        <w:t>экопросвещения</w:t>
      </w:r>
      <w:proofErr w:type="spellEnd"/>
      <w:r w:rsidRPr="00627D00">
        <w:rPr>
          <w:color w:val="040404"/>
        </w:rPr>
        <w:t>).</w:t>
      </w:r>
    </w:p>
    <w:p w:rsidR="003444B2" w:rsidRPr="00627D00" w:rsidRDefault="003444B2" w:rsidP="003444B2">
      <w:pPr>
        <w:ind w:firstLine="567"/>
        <w:jc w:val="both"/>
        <w:rPr>
          <w:rStyle w:val="a7"/>
        </w:rPr>
      </w:pPr>
    </w:p>
    <w:p w:rsidR="003444B2" w:rsidRDefault="003444B2" w:rsidP="003444B2">
      <w:pPr>
        <w:ind w:firstLine="567"/>
        <w:jc w:val="both"/>
      </w:pPr>
    </w:p>
    <w:p w:rsidR="003444B2" w:rsidRPr="00262360" w:rsidRDefault="003444B2" w:rsidP="003444B2">
      <w:pPr>
        <w:jc w:val="center"/>
      </w:pPr>
      <w:r w:rsidRPr="00262360">
        <w:rPr>
          <w:b/>
          <w:bCs/>
        </w:rPr>
        <w:t>5.  ОРГАНИЗАЦИЯ АКЦИИ</w:t>
      </w:r>
    </w:p>
    <w:p w:rsidR="003444B2" w:rsidRDefault="003444B2" w:rsidP="003444B2">
      <w:pPr>
        <w:pStyle w:val="a4"/>
        <w:spacing w:after="0"/>
        <w:jc w:val="center"/>
        <w:rPr>
          <w:rFonts w:ascii="Times New Roman" w:hAnsi="Times New Roman" w:cs="Times New Roman"/>
          <w:color w:val="040404"/>
        </w:rPr>
      </w:pPr>
      <w:r w:rsidRPr="00627D00">
        <w:rPr>
          <w:rFonts w:ascii="Times New Roman" w:hAnsi="Times New Roman" w:cs="Times New Roman"/>
          <w:color w:val="040404"/>
        </w:rPr>
        <w:t>Работы, присланные на конкурсы в рамках акции, не рецензируются и не возвращаются.</w:t>
      </w:r>
    </w:p>
    <w:p w:rsidR="003444B2" w:rsidRDefault="003444B2" w:rsidP="003444B2">
      <w:pPr>
        <w:pStyle w:val="a4"/>
        <w:spacing w:after="0"/>
        <w:jc w:val="center"/>
        <w:rPr>
          <w:rFonts w:ascii="Times New Roman" w:hAnsi="Times New Roman" w:cs="Times New Roman"/>
          <w:color w:val="040404"/>
        </w:rPr>
      </w:pPr>
    </w:p>
    <w:p w:rsidR="003444B2" w:rsidRDefault="003444B2" w:rsidP="003444B2">
      <w:pPr>
        <w:pStyle w:val="a4"/>
        <w:spacing w:after="0"/>
        <w:jc w:val="both"/>
        <w:rPr>
          <w:rFonts w:ascii="Times New Roman" w:hAnsi="Times New Roman" w:cs="Times New Roman"/>
          <w:color w:val="040404"/>
        </w:rPr>
      </w:pPr>
      <w:r>
        <w:rPr>
          <w:rFonts w:ascii="Times New Roman" w:hAnsi="Times New Roman" w:cs="Times New Roman"/>
          <w:color w:val="040404"/>
        </w:rPr>
        <w:t xml:space="preserve">       </w:t>
      </w:r>
      <w:r w:rsidRPr="00627D00">
        <w:rPr>
          <w:rFonts w:ascii="Times New Roman" w:hAnsi="Times New Roman" w:cs="Times New Roman"/>
          <w:color w:val="040404"/>
        </w:rPr>
        <w:t xml:space="preserve">Авторские права на созданные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заповедника, экспозиция на выставках отдела </w:t>
      </w:r>
      <w:proofErr w:type="spellStart"/>
      <w:r w:rsidRPr="00627D00">
        <w:rPr>
          <w:rFonts w:ascii="Times New Roman" w:hAnsi="Times New Roman" w:cs="Times New Roman"/>
          <w:color w:val="040404"/>
        </w:rPr>
        <w:t>экопросвещения</w:t>
      </w:r>
      <w:proofErr w:type="spellEnd"/>
      <w:r w:rsidRPr="00627D00">
        <w:rPr>
          <w:rFonts w:ascii="Times New Roman" w:hAnsi="Times New Roman" w:cs="Times New Roman"/>
          <w:color w:val="040404"/>
        </w:rPr>
        <w:t xml:space="preserve"> и т.п.) с обязательной ссылкой на авторов.</w:t>
      </w:r>
    </w:p>
    <w:p w:rsidR="003444B2" w:rsidRPr="00627D00" w:rsidRDefault="003444B2" w:rsidP="003444B2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40404"/>
        </w:rPr>
        <w:t xml:space="preserve">      </w:t>
      </w:r>
      <w:r w:rsidRPr="00627D00">
        <w:rPr>
          <w:rFonts w:ascii="Times New Roman" w:hAnsi="Times New Roman" w:cs="Times New Roman"/>
          <w:color w:val="040404"/>
        </w:rPr>
        <w:t>При использовании в работах материалов, заимствованных из сторонних источников, участники акции должны соблюдать нормы части 4 Гражданского кодекса Российской Федерации, что должно быть отражено в работе</w:t>
      </w:r>
    </w:p>
    <w:p w:rsidR="003444B2" w:rsidRDefault="003444B2" w:rsidP="003444B2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3444B2" w:rsidRPr="00262360" w:rsidRDefault="003444B2" w:rsidP="003444B2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262360">
        <w:rPr>
          <w:rFonts w:ascii="Times New Roman" w:hAnsi="Times New Roman" w:cs="Times New Roman"/>
          <w:b/>
        </w:rPr>
        <w:t>6.  ПОДВЕДЕНИЕ ИТОГОВ АКЦИИ</w:t>
      </w:r>
    </w:p>
    <w:p w:rsidR="003444B2" w:rsidRPr="005655F9" w:rsidRDefault="003444B2" w:rsidP="003444B2">
      <w:pPr>
        <w:ind w:firstLine="567"/>
        <w:jc w:val="both"/>
        <w:rPr>
          <w:color w:val="040404"/>
        </w:rPr>
      </w:pPr>
      <w:r w:rsidRPr="005655F9">
        <w:rPr>
          <w:color w:val="040404"/>
        </w:rPr>
        <w:t>Итоги акции подводятся в срок до 1 апреля 201</w:t>
      </w:r>
      <w:r w:rsidR="00B512C0">
        <w:rPr>
          <w:color w:val="040404"/>
        </w:rPr>
        <w:t>8</w:t>
      </w:r>
      <w:r w:rsidRPr="005655F9">
        <w:rPr>
          <w:color w:val="040404"/>
        </w:rPr>
        <w:t xml:space="preserve"> года. Итоги творческого и литературного конкурса подводятся 2</w:t>
      </w:r>
      <w:r w:rsidR="00B512C0">
        <w:rPr>
          <w:color w:val="040404"/>
        </w:rPr>
        <w:t>9</w:t>
      </w:r>
      <w:r w:rsidRPr="005655F9">
        <w:rPr>
          <w:color w:val="040404"/>
        </w:rPr>
        <w:t xml:space="preserve"> декабря</w:t>
      </w:r>
      <w:r w:rsidR="00B512C0">
        <w:rPr>
          <w:color w:val="040404"/>
        </w:rPr>
        <w:t xml:space="preserve"> 2017</w:t>
      </w:r>
      <w:r w:rsidRPr="005655F9">
        <w:rPr>
          <w:color w:val="040404"/>
        </w:rPr>
        <w:t>. Победители награждаются памятными дипломами и подарками от заповедника. Десять лучших работ в каждой номинации награждаются поощрительными грамотами.</w:t>
      </w:r>
    </w:p>
    <w:p w:rsidR="003444B2" w:rsidRPr="00262360" w:rsidRDefault="003444B2" w:rsidP="003444B2">
      <w:pPr>
        <w:ind w:firstLine="567"/>
        <w:jc w:val="both"/>
      </w:pPr>
      <w:r w:rsidRPr="00262360">
        <w:t xml:space="preserve">Итоги акции </w:t>
      </w:r>
      <w:r>
        <w:t>публикуются</w:t>
      </w:r>
      <w:r w:rsidRPr="00262360">
        <w:t xml:space="preserve"> на сайте </w:t>
      </w:r>
      <w:hyperlink r:id="rId13" w:history="1">
        <w:r w:rsidRPr="00262360">
          <w:rPr>
            <w:color w:val="0000FF"/>
          </w:rPr>
          <w:t>http://kgpbz.ru</w:t>
        </w:r>
      </w:hyperlink>
      <w:r w:rsidRPr="00262360">
        <w:t xml:space="preserve"> и в газете «Кавказ Заповедный». Время и место проведения церемонии награждения будут определены оргкомитетом дополнительно.</w:t>
      </w:r>
    </w:p>
    <w:p w:rsidR="003444B2" w:rsidRPr="00274553" w:rsidRDefault="003444B2" w:rsidP="003444B2">
      <w:pPr>
        <w:pStyle w:val="a6"/>
        <w:widowControl w:val="0"/>
        <w:suppressAutoHyphens/>
        <w:spacing w:after="0" w:line="240" w:lineRule="auto"/>
        <w:rPr>
          <w:sz w:val="20"/>
          <w:szCs w:val="20"/>
        </w:rPr>
      </w:pPr>
    </w:p>
    <w:p w:rsidR="009C7BE7" w:rsidRDefault="009C7BE7"/>
    <w:sectPr w:rsidR="009C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B2"/>
    <w:rsid w:val="00156052"/>
    <w:rsid w:val="00224C4B"/>
    <w:rsid w:val="002C1032"/>
    <w:rsid w:val="003444B2"/>
    <w:rsid w:val="00710E1D"/>
    <w:rsid w:val="009C7BE7"/>
    <w:rsid w:val="009F100D"/>
    <w:rsid w:val="00A51E9C"/>
    <w:rsid w:val="00B512C0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71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4B2"/>
    <w:rPr>
      <w:color w:val="0000FF"/>
      <w:u w:val="single"/>
    </w:rPr>
  </w:style>
  <w:style w:type="paragraph" w:styleId="a4">
    <w:name w:val="Body Text"/>
    <w:basedOn w:val="a"/>
    <w:link w:val="a5"/>
    <w:rsid w:val="003444B2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3444B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444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3444B2"/>
    <w:rPr>
      <w:b/>
      <w:bCs/>
    </w:rPr>
  </w:style>
  <w:style w:type="character" w:styleId="a8">
    <w:name w:val="Emphasis"/>
    <w:uiPriority w:val="20"/>
    <w:qFormat/>
    <w:rsid w:val="003444B2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3444B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44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3444B2"/>
  </w:style>
  <w:style w:type="paragraph" w:styleId="a9">
    <w:name w:val="Balloon Text"/>
    <w:basedOn w:val="a"/>
    <w:link w:val="aa"/>
    <w:uiPriority w:val="99"/>
    <w:semiHidden/>
    <w:unhideWhenUsed/>
    <w:rsid w:val="00B512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C71"/>
    <w:rPr>
      <w:rFonts w:ascii="Tahoma" w:eastAsia="Tahoma" w:hAnsi="Tahoma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71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4B2"/>
    <w:rPr>
      <w:color w:val="0000FF"/>
      <w:u w:val="single"/>
    </w:rPr>
  </w:style>
  <w:style w:type="paragraph" w:styleId="a4">
    <w:name w:val="Body Text"/>
    <w:basedOn w:val="a"/>
    <w:link w:val="a5"/>
    <w:rsid w:val="003444B2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3444B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444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3444B2"/>
    <w:rPr>
      <w:b/>
      <w:bCs/>
    </w:rPr>
  </w:style>
  <w:style w:type="character" w:styleId="a8">
    <w:name w:val="Emphasis"/>
    <w:uiPriority w:val="20"/>
    <w:qFormat/>
    <w:rsid w:val="003444B2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3444B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44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3444B2"/>
  </w:style>
  <w:style w:type="paragraph" w:styleId="a9">
    <w:name w:val="Balloon Text"/>
    <w:basedOn w:val="a"/>
    <w:link w:val="aa"/>
    <w:uiPriority w:val="99"/>
    <w:semiHidden/>
    <w:unhideWhenUsed/>
    <w:rsid w:val="00B512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C71"/>
    <w:rPr>
      <w:rFonts w:ascii="Tahoma" w:eastAsia="Tahoma" w:hAnsi="Tahoma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pbz.ru@mail.ru" TargetMode="External"/><Relationship Id="rId13" Type="http://schemas.openxmlformats.org/officeDocument/2006/relationships/hyperlink" Target="http://kgpbz.ru/index.php?option=com_content&amp;task=view&amp;id=8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pbz.ru@mail.ru" TargetMode="External"/><Relationship Id="rId12" Type="http://schemas.openxmlformats.org/officeDocument/2006/relationships/hyperlink" Target="mailto:zukat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gpbz.ru" TargetMode="External"/><Relationship Id="rId11" Type="http://schemas.openxmlformats.org/officeDocument/2006/relationships/hyperlink" Target="mailto:rusvikont@rambler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.kgbz/r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kgbz/r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dcterms:created xsi:type="dcterms:W3CDTF">2017-11-20T07:06:00Z</dcterms:created>
  <dcterms:modified xsi:type="dcterms:W3CDTF">2017-11-20T07:54:00Z</dcterms:modified>
</cp:coreProperties>
</file>